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A3" w:rsidRDefault="00BA46A3">
      <w:r w:rsidRPr="00BA46A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-339090</wp:posOffset>
            </wp:positionV>
            <wp:extent cx="6292578" cy="8660006"/>
            <wp:effectExtent l="0" t="0" r="0" b="0"/>
            <wp:wrapNone/>
            <wp:docPr id="1" name="Рисунок 1" descr="C:\Users\user\Downloads\положение о правилах приема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 правилах приема 1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578" cy="866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BA46A3" w:rsidRDefault="00BA46A3"/>
    <w:p w:rsidR="0045721D" w:rsidRPr="00FD445A" w:rsidRDefault="0045721D" w:rsidP="0045721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FD44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45721D" w:rsidRPr="00FD445A" w:rsidRDefault="0045721D" w:rsidP="0045721D">
      <w:pPr>
        <w:pStyle w:val="a3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927" w:right="1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721D" w:rsidRPr="00855077" w:rsidRDefault="0045721D" w:rsidP="0045721D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Прав</w:t>
      </w:r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ила приема детей в муниципальную бюджетную дошкольную образовательную организацию</w:t>
      </w:r>
      <w:proofErr w:type="gramStart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«</w:t>
      </w:r>
      <w:proofErr w:type="gramEnd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</w:t>
      </w:r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кий сад общеразвивающего вида №1» </w:t>
      </w:r>
      <w:proofErr w:type="spellStart"/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с.Актаныш</w:t>
      </w:r>
      <w:proofErr w:type="spellEnd"/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- Правила) разработаны в целях соблюдения конституционных прав граждан Российской Федерации    на    образование,    исходя   из    принципов    общедоступности    и бесплатности общего образования, реализации государственной политики в сфере образования, защиты интересов ребенка.</w:t>
      </w:r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Настоящие Правила регламентируют порядок приема </w:t>
      </w:r>
      <w:r w:rsidRPr="0085507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</w:t>
      </w:r>
      <w:r w:rsidRPr="0085507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br/>
      </w:r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 бюджетную дошкольную образовательную организацию</w:t>
      </w:r>
      <w:r w:rsidR="00855077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«Детс</w:t>
      </w:r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кий сад общеразвивающего вида №1» </w:t>
      </w:r>
      <w:proofErr w:type="spellStart"/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с.Актаныш</w:t>
      </w:r>
      <w:proofErr w:type="spellEnd"/>
      <w:r w:rsidR="00855077" w:rsidRP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855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далее – Детский сад) на обучение по  образовательным 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45721D" w:rsidRPr="00FD445A" w:rsidRDefault="0045721D" w:rsidP="00FD445A">
      <w:pPr>
        <w:pStyle w:val="a3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hanging="444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Правила разработаны в соответствии с: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Конституцией Российской Федерации;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Семейным кодексом Российской Федерации;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 законом от 29.12.2012 года № 273-ФЗ «Об образовании в Российской Федерации;</w:t>
      </w:r>
    </w:p>
    <w:p w:rsidR="002F2841" w:rsidRDefault="002F2841" w:rsidP="002F2841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Постановление главного санитарного врача от 28.09.2020г. 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  </w:t>
      </w:r>
    </w:p>
    <w:p w:rsidR="0045721D" w:rsidRPr="00FD445A" w:rsidRDefault="0045721D" w:rsidP="002F2841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приказом Министерства образования и </w:t>
      </w:r>
      <w:r w:rsid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науки Российской Федерации от 15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№ 2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«Об утверждении Порядка приема на обучение по образовательным программам дошкольного образования»;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Административным регламентом </w:t>
      </w:r>
      <w:r w:rsidRPr="00FD445A">
        <w:rPr>
          <w:rFonts w:ascii="Times New Roman" w:hAnsi="Times New Roman"/>
          <w:sz w:val="28"/>
          <w:szCs w:val="28"/>
        </w:rPr>
        <w:t>оказания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уставом Детского сада.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142"/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 приема</w:t>
      </w:r>
      <w:proofErr w:type="gramEnd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 Детский сад   на  обучение   по   образовательным программам   дошкольного   образования   обеспечивают   прием   в   Детский сад граждан,    имеющих    право    на    получение    дошкольного    образования,    и проживающих   на  территории Актанышского района.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на обучение в Детский сад по образовательным программам дошкольного образования проводится на общедоступной, основе. В приеме в Детский сад может быть отказано по причине отсутствия в нем свободных мест    (ст. 67 п.4 Федерального закона от 29 декабря 2012 273- ФЗ «Об образовании в РФ»).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Детский сад обязан ознакомить родителей (законных представителей) ребенка со своим уставом, с лицензией на осуществление 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</w:t>
      </w:r>
      <w:r w:rsidR="00433F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ьной деятельности, с   образова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тельными программами  и  другими  документами, регламентирующими     организацию     и     осуществление     образовательной деятельности.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Ознакомление родителей  (законных   представителей)   ребенка  с документами Детского сада, указанными в п. 1.6 настоящих Правил, осуществляется путем размещения копий документов на официальном сайте Детского сада в сети Интернет, на информационном стенде в Детском саду.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3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сад также предоставляет родителям (законным представителям) ребенка копии документов, указанных в п. 1.6 Правил, при подаче заявления о приеме в Детский сад. Ответственным за предоставление документов и ознакомление с ними является заведующий детским садом.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D445A" w:rsidRDefault="0045721D" w:rsidP="0045721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 детей, впервые поступающих в Детский сад</w:t>
      </w:r>
    </w:p>
    <w:p w:rsidR="00F74D66" w:rsidRDefault="00F74D66" w:rsidP="00F74D66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74D66" w:rsidRDefault="00F74D66" w:rsidP="00F74D66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2.1. </w:t>
      </w:r>
      <w:r w:rsidRPr="00F74D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Направление и прием в образовательную организацию осуществляются по личному заявлению родителя (законного представителя) ребенка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д</w:t>
      </w:r>
      <w:r w:rsid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ля направления в 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83A5C" w:rsidRDefault="00F74D66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2.2.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2.3.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дата рождения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реквизиты свидетельства о рождении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л) о направленности дошкольной группы;</w:t>
      </w:r>
    </w:p>
    <w:p w:rsidR="00A06F5C" w:rsidRDefault="00B83A5C" w:rsidP="00A06F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м) о необход</w:t>
      </w:r>
      <w:r w:rsidR="00A06F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имом режиме пребывания ребенка;</w:t>
      </w:r>
    </w:p>
    <w:p w:rsidR="00A06F5C" w:rsidRPr="00A06F5C" w:rsidRDefault="00B83A5C" w:rsidP="00A06F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н) о желаемой дате приема на обучение.</w:t>
      </w:r>
    </w:p>
    <w:p w:rsidR="00A06F5C" w:rsidRDefault="00A06F5C" w:rsidP="00186280">
      <w:pPr>
        <w:tabs>
          <w:tab w:val="left" w:pos="284"/>
          <w:tab w:val="left" w:pos="42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2.4.   </w:t>
      </w:r>
      <w:r w:rsidRPr="00A06F5C">
        <w:rPr>
          <w:rFonts w:ascii="Times New Roman" w:hAnsi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A06F5C" w:rsidRDefault="005338C8" w:rsidP="002F2841">
      <w:pPr>
        <w:jc w:val="both"/>
      </w:pPr>
      <w:r>
        <w:rPr>
          <w:rFonts w:ascii="Times New Roman" w:hAnsi="Times New Roman"/>
          <w:sz w:val="28"/>
          <w:szCs w:val="28"/>
        </w:rPr>
        <w:t>-</w:t>
      </w:r>
      <w:r w:rsidR="00A06F5C" w:rsidRPr="00A06F5C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</w:t>
      </w:r>
    </w:p>
    <w:p w:rsidR="00A06F5C" w:rsidRDefault="005338C8" w:rsidP="00A06F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06F5C" w:rsidRPr="00A06F5C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A06F5C" w:rsidRDefault="005338C8" w:rsidP="00A06F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06F5C" w:rsidRPr="00A06F5C">
        <w:rPr>
          <w:rFonts w:ascii="Times New Roman" w:hAnsi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A06F5C" w:rsidRDefault="005338C8" w:rsidP="00A06F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06F5C" w:rsidRPr="00A06F5C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83A5C" w:rsidRPr="00186280" w:rsidRDefault="00186280" w:rsidP="008803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Pr="00186280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</w:t>
      </w:r>
      <w:r>
        <w:rPr>
          <w:rFonts w:ascii="Times New Roman" w:hAnsi="Times New Roman"/>
          <w:sz w:val="28"/>
          <w:szCs w:val="28"/>
        </w:rPr>
        <w:t>нка, медицинское заключение</w:t>
      </w:r>
      <w:r w:rsidRPr="00186280">
        <w:rPr>
          <w:rFonts w:ascii="Times New Roman" w:hAnsi="Times New Roman"/>
          <w:sz w:val="28"/>
          <w:szCs w:val="28"/>
        </w:rPr>
        <w:t>.</w:t>
      </w:r>
    </w:p>
    <w:p w:rsidR="0045721D" w:rsidRPr="00186280" w:rsidRDefault="00186280" w:rsidP="008803A8">
      <w:pPr>
        <w:widowControl w:val="0"/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2.6</w:t>
      </w:r>
      <w:r w:rsid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5721D" w:rsidRPr="001862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890B6F" w:rsidRDefault="002F2841" w:rsidP="00890B6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2.7</w:t>
      </w:r>
      <w:r w:rsid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890B6F" w:rsidRP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 </w:t>
      </w:r>
    </w:p>
    <w:p w:rsidR="0045721D" w:rsidRPr="00FB5A76" w:rsidRDefault="002F2841" w:rsidP="00890B6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2.</w:t>
      </w: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</w:t>
      </w:r>
      <w:r w:rsidR="00890B6F" w:rsidRP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83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23C34" w:rsidRPr="00A23C34" w:rsidRDefault="002F2841" w:rsidP="00A23C34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2.</w:t>
      </w: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равляется в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 образовательную организацию после подтверждения родителем (законным представителем) нуж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даемости в предоставлении места.</w:t>
      </w:r>
    </w:p>
    <w:p w:rsidR="0045721D" w:rsidRPr="00A23C34" w:rsidRDefault="002F2841" w:rsidP="00A23C3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2.10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разования (далее - договор)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родителями (законными представителями) ребенка.</w:t>
      </w:r>
    </w:p>
    <w:p w:rsidR="00A23C34" w:rsidRPr="00FB5A76" w:rsidRDefault="002F2841" w:rsidP="00A23C3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2.11</w:t>
      </w:r>
      <w:r w:rsidR="00A23C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3C34" w:rsidRPr="00A23C34">
        <w:rPr>
          <w:rFonts w:ascii="Times New Roman" w:eastAsia="Times New Roman" w:hAnsi="Times New Roman"/>
          <w:sz w:val="28"/>
          <w:szCs w:val="28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="00A23C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721D" w:rsidRPr="00FB5A76" w:rsidRDefault="002F2841" w:rsidP="00E24565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2.12</w:t>
      </w:r>
      <w:r w:rsidR="00E2456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24565" w:rsidRPr="00E24565">
        <w:rPr>
          <w:rFonts w:ascii="Times New Roman" w:eastAsia="Times New Roman" w:hAnsi="Times New Roman"/>
          <w:sz w:val="28"/>
          <w:szCs w:val="28"/>
          <w:lang w:eastAsia="ru-RU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Прием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детей в порядке перевода </w:t>
      </w: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из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другой образовательной </w:t>
      </w: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организации.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если ребенок не посещал дошкольную образовательную организацию   менее   5   дней, родителями (законными   представителями)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предъявляется  медицинская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карта ребенка (выданная дошкольной образовательной организацией, которую ребенок посещал ранее).</w:t>
      </w: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ребенок не посещал дошкольную образовательную организацию   5   дней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  исключением   выходных   и   праздничных  дней), родителями (законными представителями) предъявляется медицинская справка о состоянии здоровья. (</w:t>
      </w:r>
      <w:r w:rsidRPr="00FB5A76">
        <w:rPr>
          <w:rFonts w:ascii="Times New Roman" w:hAnsi="Times New Roman"/>
          <w:sz w:val="28"/>
          <w:szCs w:val="28"/>
        </w:rPr>
        <w:t>СанПиН 2.4.1.3049-13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Основания для отказа в зачислении воспитанника в Детский сад.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Родителям (законным представителям) ребенка может быть отказано в приеме ребенка в Детский сад в случае, если: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Системе отсутствует информация о направлении ребенка в Детский сад;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 представители) не представили необходимые для приема документы согласно п.п. 2.6.-2.7. настоящих Правил;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   медицинские   противопоказания   к   посещению   ребенком Детского сада (о чем имеется соответствующее медицинское заключение);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родители  (законные    представители)    обратились    в    Детский сад    </w:t>
      </w:r>
      <w:r w:rsidR="005338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истечении срока 30 дней после присвоения заявлению о постановке на учет в Системе статуса «Направлен в ДОУ».</w:t>
      </w:r>
    </w:p>
    <w:p w:rsidR="0045721D" w:rsidRPr="00FB5A76" w:rsidRDefault="0045721D" w:rsidP="0045721D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6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случаях, указанных в п. 4.1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Порядок перевода воспитанников из одной возрастной группы в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другую.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Перевод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воспитанников из одной возрастной группы в другую осуществляет заведующий детским садом на основании приказа.</w:t>
      </w:r>
    </w:p>
    <w:p w:rsidR="0045721D" w:rsidRPr="00FB5A76" w:rsidRDefault="0045721D" w:rsidP="0045721D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Воспитанники Детского сада переводятся из одной возрастной группы в другую в следующих случаях: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 заявлению родителей (законных представителей),  при наличии свободных мест в желаемой группе, с учетом возраста ребенка.</w:t>
      </w:r>
    </w:p>
    <w:p w:rsidR="0045721D" w:rsidRPr="00FB5A76" w:rsidRDefault="0045721D" w:rsidP="0045721D">
      <w:pPr>
        <w:widowControl w:val="0"/>
        <w:numPr>
          <w:ilvl w:val="1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Порядок взаимодействия Детского сада с Комиссией по комплектованию по вопросам комплектования контингента Детского сада.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комплектования Детского сада воспитанниками на очередной учебный год до 15 марта текущего года Детский сад предоставляет в Комиссию по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комплектованию  информацию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  количестве  свободных  мест  в  группах,  в соответствии  с  каждой  возрастной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категорией воспитанников  в очередном учебном году.</w:t>
      </w:r>
    </w:p>
    <w:p w:rsidR="0045721D" w:rsidRPr="00FB5A76" w:rsidRDefault="0045721D" w:rsidP="0045721D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   детским садом в течение 1 рабочего дня  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:rsidR="0045721D" w:rsidRPr="00FB5A76" w:rsidRDefault="0045721D" w:rsidP="0045721D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 комплектованию  о воспитанниках, не поступивших в Детский сад для зачисления.</w:t>
      </w:r>
    </w:p>
    <w:p w:rsidR="0045721D" w:rsidRPr="00FB5A76" w:rsidRDefault="0045721D" w:rsidP="0045721D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текущем учебном году при наличии (появлении) свободных мест в Детском саду проводится доукомплектование.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Изменение образовательных отношений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8803A8" w:rsidRDefault="0045721D" w:rsidP="008803A8">
      <w:pPr>
        <w:pStyle w:val="a3"/>
        <w:widowControl w:val="0"/>
        <w:numPr>
          <w:ilvl w:val="1"/>
          <w:numId w:val="2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Образовательные   отношения   изменяются   в   случае   изменения условий   получения   </w:t>
      </w:r>
      <w:r w:rsidR="008803A8" w:rsidRP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воспитанниками</w:t>
      </w:r>
      <w:r w:rsidRP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образования   по   основной   образовательной программе   дошкольного образования,  повлекшего   за   собой   изменение взаимных     прав     и   обязанностей     воспитанника,     родителей     (законных представителей) воспитанника и Детского сада.</w:t>
      </w:r>
    </w:p>
    <w:p w:rsidR="0045721D" w:rsidRPr="008803A8" w:rsidRDefault="0045721D" w:rsidP="008803A8">
      <w:pPr>
        <w:pStyle w:val="a3"/>
        <w:widowControl w:val="0"/>
        <w:numPr>
          <w:ilvl w:val="1"/>
          <w:numId w:val="2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45721D" w:rsidRPr="00FB5A76" w:rsidRDefault="008803A8" w:rsidP="008803A8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7.2.1. </w:t>
      </w:r>
      <w:r w:rsidR="0045721D"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    переводе     воспитанника     в     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руппу     логопедической направ</w:t>
      </w:r>
      <w:r w:rsidR="0045721D"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ленности;</w:t>
      </w:r>
    </w:p>
    <w:p w:rsidR="0045721D" w:rsidRPr="00FB5A76" w:rsidRDefault="008803A8" w:rsidP="008803A8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7.2.2. при переводе воспитанника </w:t>
      </w:r>
      <w:r w:rsidR="0045721D"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одной дополнительной общеразвивающей программы на другую;</w:t>
      </w:r>
    </w:p>
    <w:p w:rsidR="0045721D" w:rsidRPr="00FB5A76" w:rsidRDefault="008803A8" w:rsidP="008803A8">
      <w:pPr>
        <w:widowControl w:val="0"/>
        <w:shd w:val="clear" w:color="auto" w:fill="FFFFFF"/>
        <w:tabs>
          <w:tab w:val="left" w:pos="1872"/>
        </w:tabs>
        <w:autoSpaceDE w:val="0"/>
        <w:autoSpaceDN w:val="0"/>
        <w:adjustRightInd w:val="0"/>
        <w:spacing w:after="0" w:line="240" w:lineRule="auto"/>
        <w:ind w:left="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7.2.3. </w:t>
      </w:r>
      <w:r w:rsidR="0045721D"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    прекращении     освоения     ребенком     дополнительной программы</w:t>
      </w:r>
      <w:r w:rsidR="0045721D" w:rsidRPr="00FB5A7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5721D"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Изменение    образовательных    отношений    осуществляется    на основании заявления родителей (законных представителей) воспитанника.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случаях, указанных в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8.2.1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 8.2.2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настоящих Правил, является приказ заведующего детским садом, изданный им на основании внесения соответствующих изм</w:t>
      </w:r>
      <w:r w:rsid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енений в договор   об    образо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вании,    заключенный   между   Детским садом и ро</w:t>
      </w:r>
      <w:r w:rsid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дителями (законными   представи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телями)  ребенка  путем  заключения  дополнительного соглашения.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 7.2.3   настоящих   Правил, является   приказ   заведующего детским садом, изданный им на основании внесения соответствующих изменений в догово</w:t>
      </w:r>
      <w:r w:rsid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    об    </w:t>
      </w:r>
      <w:proofErr w:type="gramStart"/>
      <w:r w:rsid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образовании,   </w:t>
      </w:r>
      <w:proofErr w:type="gramEnd"/>
      <w:r w:rsidR="00880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ченный    между    Детским садом    и    родителями (законными представителями) ребенка путем расторжения ранее заключенного дополнительного     соглашения     при    приеме    ребенка    на     обучение    по дополнительным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программам.</w:t>
      </w:r>
    </w:p>
    <w:p w:rsidR="0045721D" w:rsidRPr="00FB5A76" w:rsidRDefault="0045721D" w:rsidP="0045721D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 8.2.4   настоящих   Правил, является   приказ  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заведующего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детским садом, изданный им на основании расторжения ранее заключенного договора при   приеме   ребенка   на   обучение   по   дополнительным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общеразвивающим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программам на платной основе.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45721D" w:rsidRPr="00FB5A76" w:rsidRDefault="0045721D" w:rsidP="0045721D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Детского сада в следующих случаях: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7.7.1.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при   прекращении   реализации в Детском саду дополнительной 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программы (программ);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 w:firstLine="8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7.7.2.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расторжении договора об оказании платных образовательных услуг.</w:t>
      </w:r>
    </w:p>
    <w:p w:rsidR="0045721D" w:rsidRPr="00FB5A76" w:rsidRDefault="0045721D" w:rsidP="0045721D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в п. 7.7.1 настоящих Правил, является приказ заведующего детским садом, изданный им на основании внесения соответствующих изменений в договор об образовании,    заключенный    между    Детским садом  и    родителями    (законными представителями)      ребенка      путем     расторжения     ранее      заключенного дополнительного     соглашения    при    приеме    ребенка    на     обучение    по дополнительным 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программам.</w:t>
      </w:r>
    </w:p>
    <w:p w:rsidR="0045721D" w:rsidRPr="00FB5A76" w:rsidRDefault="0045721D" w:rsidP="0045721D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Права     и     обязанности  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</w:t>
      </w:r>
      <w:r w:rsidR="00836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а,   </w:t>
      </w:r>
      <w:proofErr w:type="gramEnd"/>
      <w:r w:rsidR="00836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предусмотренные законода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тельством   об   образовании   и   локальными   нормативными   актами Детского сада, изменяются с даты издания приказа или с иной указанной в нем даты.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Прекращение образовательных отношений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Образовательные отношения прекращаются в связи с отчислением обучающегося из Детского сада: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  связи   с   получением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завершением   обучения   по основной образовательной программе, дошкольного образования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поступлении воспитанника   в   образовательную   организацию   для   получения  начального общего образования);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досрочно.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8.2. Образовательные     отношения     прекращаются     досрочно     по инициативе родителей (законных представителей) воспитанника: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77" w:firstLine="8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  случае   перевода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воспитанника  для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продолжения   обучения   по образовательной программе дошкольного образования в другую организацию, осуществляющую образовательную деятельность;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left="96" w:firstLine="8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    случае     выбора     родителями  (законными     представителями) воспитанника      (до   завершения   освоения   им   образовательной  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8.3. В  случаях, указанных в п. 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8.4 Основанием для прекращения образовательных отношений является приказ   заведующего   детским садом   об   отчислении   воспитанника   из   Детского сада, изданный им на основании расторжения ранее заключенного договора при приеме ребенка в Детский сад.</w:t>
      </w:r>
    </w:p>
    <w:p w:rsidR="0045721D" w:rsidRPr="00FB5A76" w:rsidRDefault="0045721D" w:rsidP="0045721D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 отношений  такой  договор  расторгается  на основании приказа Детского сада об отчислении воспитанника из Детского сада.</w:t>
      </w:r>
    </w:p>
    <w:p w:rsidR="0045721D" w:rsidRPr="00FB5A76" w:rsidRDefault="0045721D" w:rsidP="0045721D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Досрочное прекращение образовательных отношений родителей (законных представителей) воспитанника не влечет за собой возникновение каких-либо    дополнительных, в   том   числе    материальных, обязательств родителей (законных представителей) ребенка перед Детским садом.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прекращаются по обстоятельствам, не зависящим  от  воли  учащегося  или  родителей  (законных  представителей) воспитанника и Детского сада, в том числе в случае ликвидации Детского сада.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Права    и    обязанности    воспитанника, родителей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законных представителей)    воспитанника,    предусмотренные    законодательством    об образовании и локальными нормативными актами Детского сада, прекращаются с даты его отчисления из Детского сада.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отчислении из Детского сада личное дело ребенка выдается на руки родителя(законному представителю).</w:t>
      </w:r>
    </w:p>
    <w:p w:rsidR="0045721D" w:rsidRPr="00FB5A76" w:rsidRDefault="0045721D">
      <w:pPr>
        <w:rPr>
          <w:sz w:val="28"/>
          <w:szCs w:val="28"/>
        </w:rPr>
      </w:pPr>
    </w:p>
    <w:sectPr w:rsidR="0045721D" w:rsidRPr="00FB5A76" w:rsidSect="00FD445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174C0C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B3710F"/>
    <w:multiLevelType w:val="multilevel"/>
    <w:tmpl w:val="33E2CDE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" w15:restartNumberingAfterBreak="0">
    <w:nsid w:val="0BCF4659"/>
    <w:multiLevelType w:val="multilevel"/>
    <w:tmpl w:val="2746F3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A9611DE"/>
    <w:multiLevelType w:val="multilevel"/>
    <w:tmpl w:val="5490A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096" w:hanging="1800"/>
      </w:pPr>
      <w:rPr>
        <w:rFonts w:hint="default"/>
      </w:rPr>
    </w:lvl>
  </w:abstractNum>
  <w:abstractNum w:abstractNumId="5" w15:restartNumberingAfterBreak="0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6" w15:restartNumberingAfterBreak="0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60" w:hanging="360"/>
      </w:pPr>
    </w:lvl>
    <w:lvl w:ilvl="2" w:tplc="0419001B">
      <w:start w:val="1"/>
      <w:numFmt w:val="lowerRoman"/>
      <w:lvlText w:val="%3."/>
      <w:lvlJc w:val="right"/>
      <w:pPr>
        <w:ind w:left="5880" w:hanging="180"/>
      </w:pPr>
    </w:lvl>
    <w:lvl w:ilvl="3" w:tplc="0419000F">
      <w:start w:val="1"/>
      <w:numFmt w:val="decimal"/>
      <w:lvlText w:val="%4."/>
      <w:lvlJc w:val="left"/>
      <w:pPr>
        <w:ind w:left="6600" w:hanging="360"/>
      </w:pPr>
    </w:lvl>
    <w:lvl w:ilvl="4" w:tplc="04190019">
      <w:start w:val="1"/>
      <w:numFmt w:val="lowerLetter"/>
      <w:lvlText w:val="%5."/>
      <w:lvlJc w:val="left"/>
      <w:pPr>
        <w:ind w:left="7320" w:hanging="360"/>
      </w:pPr>
    </w:lvl>
    <w:lvl w:ilvl="5" w:tplc="0419001B">
      <w:start w:val="1"/>
      <w:numFmt w:val="lowerRoman"/>
      <w:lvlText w:val="%6."/>
      <w:lvlJc w:val="right"/>
      <w:pPr>
        <w:ind w:left="8040" w:hanging="180"/>
      </w:pPr>
    </w:lvl>
    <w:lvl w:ilvl="6" w:tplc="0419000F">
      <w:start w:val="1"/>
      <w:numFmt w:val="decimal"/>
      <w:lvlText w:val="%7."/>
      <w:lvlJc w:val="left"/>
      <w:pPr>
        <w:ind w:left="8760" w:hanging="360"/>
      </w:pPr>
    </w:lvl>
    <w:lvl w:ilvl="7" w:tplc="04190019">
      <w:start w:val="1"/>
      <w:numFmt w:val="lowerLetter"/>
      <w:lvlText w:val="%8."/>
      <w:lvlJc w:val="left"/>
      <w:pPr>
        <w:ind w:left="9480" w:hanging="360"/>
      </w:pPr>
    </w:lvl>
    <w:lvl w:ilvl="8" w:tplc="0419001B">
      <w:start w:val="1"/>
      <w:numFmt w:val="lowerRoman"/>
      <w:lvlText w:val="%9."/>
      <w:lvlJc w:val="right"/>
      <w:pPr>
        <w:ind w:left="10200" w:hanging="180"/>
      </w:pPr>
    </w:lvl>
  </w:abstractNum>
  <w:abstractNum w:abstractNumId="9" w15:restartNumberingAfterBreak="0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0" w15:restartNumberingAfterBreak="0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/>
        <w:color w:val="000000"/>
      </w:rPr>
    </w:lvl>
  </w:abstractNum>
  <w:abstractNum w:abstractNumId="11" w15:restartNumberingAfterBreak="0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390" w:hanging="390"/>
      </w:pPr>
      <w:rPr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color w:val="000000"/>
        <w:sz w:val="28"/>
      </w:rPr>
    </w:lvl>
  </w:abstractNum>
  <w:abstractNum w:abstractNumId="12" w15:restartNumberingAfterBreak="0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3" w15:restartNumberingAfterBreak="0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15B012A"/>
    <w:multiLevelType w:val="multilevel"/>
    <w:tmpl w:val="12FA52BE"/>
    <w:lvl w:ilvl="0">
      <w:start w:val="2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5" w15:restartNumberingAfterBreak="0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08669F3"/>
    <w:multiLevelType w:val="hybridMultilevel"/>
    <w:tmpl w:val="FEC45DC2"/>
    <w:lvl w:ilvl="0" w:tplc="F222C3E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1584" w:hanging="360"/>
      </w:pPr>
    </w:lvl>
    <w:lvl w:ilvl="1" w:tplc="04190019">
      <w:start w:val="1"/>
      <w:numFmt w:val="lowerLetter"/>
      <w:lvlText w:val="%2."/>
      <w:lvlJc w:val="left"/>
      <w:pPr>
        <w:ind w:left="2304" w:hanging="360"/>
      </w:pPr>
    </w:lvl>
    <w:lvl w:ilvl="2" w:tplc="0419001B">
      <w:start w:val="1"/>
      <w:numFmt w:val="lowerRoman"/>
      <w:lvlText w:val="%3."/>
      <w:lvlJc w:val="right"/>
      <w:pPr>
        <w:ind w:left="3024" w:hanging="180"/>
      </w:pPr>
    </w:lvl>
    <w:lvl w:ilvl="3" w:tplc="0419000F">
      <w:start w:val="1"/>
      <w:numFmt w:val="decimal"/>
      <w:lvlText w:val="%4."/>
      <w:lvlJc w:val="left"/>
      <w:pPr>
        <w:ind w:left="3744" w:hanging="360"/>
      </w:pPr>
    </w:lvl>
    <w:lvl w:ilvl="4" w:tplc="04190019">
      <w:start w:val="1"/>
      <w:numFmt w:val="lowerLetter"/>
      <w:lvlText w:val="%5."/>
      <w:lvlJc w:val="left"/>
      <w:pPr>
        <w:ind w:left="4464" w:hanging="360"/>
      </w:pPr>
    </w:lvl>
    <w:lvl w:ilvl="5" w:tplc="0419001B">
      <w:start w:val="1"/>
      <w:numFmt w:val="lowerRoman"/>
      <w:lvlText w:val="%6."/>
      <w:lvlJc w:val="right"/>
      <w:pPr>
        <w:ind w:left="5184" w:hanging="180"/>
      </w:pPr>
    </w:lvl>
    <w:lvl w:ilvl="6" w:tplc="0419000F">
      <w:start w:val="1"/>
      <w:numFmt w:val="decimal"/>
      <w:lvlText w:val="%7."/>
      <w:lvlJc w:val="left"/>
      <w:pPr>
        <w:ind w:left="5904" w:hanging="360"/>
      </w:pPr>
    </w:lvl>
    <w:lvl w:ilvl="7" w:tplc="04190019">
      <w:start w:val="1"/>
      <w:numFmt w:val="lowerLetter"/>
      <w:lvlText w:val="%8."/>
      <w:lvlJc w:val="left"/>
      <w:pPr>
        <w:ind w:left="6624" w:hanging="360"/>
      </w:pPr>
    </w:lvl>
    <w:lvl w:ilvl="8" w:tplc="0419001B">
      <w:start w:val="1"/>
      <w:numFmt w:val="lowerRoman"/>
      <w:lvlText w:val="%9."/>
      <w:lvlJc w:val="right"/>
      <w:pPr>
        <w:ind w:left="7344" w:hanging="180"/>
      </w:pPr>
    </w:lvl>
  </w:abstractNum>
  <w:abstractNum w:abstractNumId="19" w15:restartNumberingAfterBreak="0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20" w15:restartNumberingAfterBreak="0">
    <w:nsid w:val="754810D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60" w:hanging="360"/>
      </w:pPr>
    </w:lvl>
    <w:lvl w:ilvl="2" w:tplc="0419001B">
      <w:start w:val="1"/>
      <w:numFmt w:val="lowerRoman"/>
      <w:lvlText w:val="%3."/>
      <w:lvlJc w:val="right"/>
      <w:pPr>
        <w:ind w:left="5880" w:hanging="180"/>
      </w:pPr>
    </w:lvl>
    <w:lvl w:ilvl="3" w:tplc="0419000F">
      <w:start w:val="1"/>
      <w:numFmt w:val="decimal"/>
      <w:lvlText w:val="%4."/>
      <w:lvlJc w:val="left"/>
      <w:pPr>
        <w:ind w:left="6600" w:hanging="360"/>
      </w:pPr>
    </w:lvl>
    <w:lvl w:ilvl="4" w:tplc="04190019">
      <w:start w:val="1"/>
      <w:numFmt w:val="lowerLetter"/>
      <w:lvlText w:val="%5."/>
      <w:lvlJc w:val="left"/>
      <w:pPr>
        <w:ind w:left="7320" w:hanging="360"/>
      </w:pPr>
    </w:lvl>
    <w:lvl w:ilvl="5" w:tplc="0419001B">
      <w:start w:val="1"/>
      <w:numFmt w:val="lowerRoman"/>
      <w:lvlText w:val="%6."/>
      <w:lvlJc w:val="right"/>
      <w:pPr>
        <w:ind w:left="8040" w:hanging="180"/>
      </w:pPr>
    </w:lvl>
    <w:lvl w:ilvl="6" w:tplc="0419000F">
      <w:start w:val="1"/>
      <w:numFmt w:val="decimal"/>
      <w:lvlText w:val="%7."/>
      <w:lvlJc w:val="left"/>
      <w:pPr>
        <w:ind w:left="8760" w:hanging="360"/>
      </w:pPr>
    </w:lvl>
    <w:lvl w:ilvl="7" w:tplc="04190019">
      <w:start w:val="1"/>
      <w:numFmt w:val="lowerLetter"/>
      <w:lvlText w:val="%8."/>
      <w:lvlJc w:val="left"/>
      <w:pPr>
        <w:ind w:left="9480" w:hanging="360"/>
      </w:pPr>
    </w:lvl>
    <w:lvl w:ilvl="8" w:tplc="0419001B">
      <w:start w:val="1"/>
      <w:numFmt w:val="lowerRoman"/>
      <w:lvlText w:val="%9."/>
      <w:lvlJc w:val="right"/>
      <w:pPr>
        <w:ind w:left="10200" w:hanging="180"/>
      </w:pPr>
    </w:lvl>
  </w:abstractNum>
  <w:abstractNum w:abstractNumId="21" w15:restartNumberingAfterBreak="0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E0331"/>
    <w:multiLevelType w:val="multilevel"/>
    <w:tmpl w:val="F8AEBF7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 w15:restartNumberingAfterBreak="0">
    <w:nsid w:val="7F9015C4"/>
    <w:multiLevelType w:val="singleLevel"/>
    <w:tmpl w:val="7D7471DA"/>
    <w:lvl w:ilvl="0">
      <w:start w:val="10"/>
      <w:numFmt w:val="decimal"/>
      <w:lvlText w:val="2.%1."/>
      <w:legacy w:legacy="1" w:legacySpace="0" w:legacyIndent="6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0"/>
    </w:lvlOverride>
  </w:num>
  <w:num w:numId="10">
    <w:abstractNumId w:val="14"/>
    <w:lvlOverride w:ilvl="0">
      <w:startOverride w:val="2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</w:num>
  <w:num w:numId="14">
    <w:abstractNumId w:val="1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3"/>
    </w:lvlOverride>
  </w:num>
  <w:num w:numId="1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6"/>
    </w:lvlOverride>
  </w:num>
  <w:num w:numId="21">
    <w:abstractNumId w:val="3"/>
    <w:lvlOverride w:ilvl="0">
      <w:startOverride w:val="8"/>
    </w:lvlOverride>
  </w:num>
  <w:num w:numId="22">
    <w:abstractNumId w:val="19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7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61B"/>
    <w:rsid w:val="00186280"/>
    <w:rsid w:val="002E62C0"/>
    <w:rsid w:val="002F2841"/>
    <w:rsid w:val="00433F8E"/>
    <w:rsid w:val="0045721D"/>
    <w:rsid w:val="005338C8"/>
    <w:rsid w:val="0055148C"/>
    <w:rsid w:val="00683FFF"/>
    <w:rsid w:val="00814413"/>
    <w:rsid w:val="0083615F"/>
    <w:rsid w:val="00855077"/>
    <w:rsid w:val="008803A8"/>
    <w:rsid w:val="00890B6F"/>
    <w:rsid w:val="00922EA8"/>
    <w:rsid w:val="00A06F5C"/>
    <w:rsid w:val="00A23C34"/>
    <w:rsid w:val="00A92561"/>
    <w:rsid w:val="00AE4749"/>
    <w:rsid w:val="00B33286"/>
    <w:rsid w:val="00B56708"/>
    <w:rsid w:val="00B83A5C"/>
    <w:rsid w:val="00BA46A3"/>
    <w:rsid w:val="00E24565"/>
    <w:rsid w:val="00EB361B"/>
    <w:rsid w:val="00F44729"/>
    <w:rsid w:val="00F74D66"/>
    <w:rsid w:val="00FB5A76"/>
    <w:rsid w:val="00FD4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5FDF"/>
  <w15:docId w15:val="{75FF6B87-F423-4608-BBE7-75BA2A2B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2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2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45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A06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514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76C2F-BFA6-4DE9-92A9-6C3E5C0A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9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Айгиз Мирхатипович</dc:creator>
  <cp:keywords/>
  <dc:description/>
  <cp:lastModifiedBy>user</cp:lastModifiedBy>
  <cp:revision>19</cp:revision>
  <cp:lastPrinted>2021-05-12T06:39:00Z</cp:lastPrinted>
  <dcterms:created xsi:type="dcterms:W3CDTF">2018-05-13T18:52:00Z</dcterms:created>
  <dcterms:modified xsi:type="dcterms:W3CDTF">2021-05-14T10:57:00Z</dcterms:modified>
</cp:coreProperties>
</file>